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85" w:rsidRPr="00233E85" w:rsidRDefault="00233E85" w:rsidP="00233E85">
      <w:pPr>
        <w:pStyle w:val="a3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</w:pPr>
      <w:r w:rsidRPr="00233E85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БАЛЕТ. ЯНТАРЬ. ФАБЕРЖЕ </w:t>
      </w:r>
      <w:proofErr w:type="gramStart"/>
      <w:r w:rsidRPr="00233E85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( </w:t>
      </w:r>
      <w:proofErr w:type="gramEnd"/>
      <w:r w:rsidRPr="00233E85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>3 дня/2 ночи )</w:t>
      </w:r>
    </w:p>
    <w:p w:rsidR="00C51231" w:rsidRPr="00233E85" w:rsidRDefault="00C51231" w:rsidP="00233E85">
      <w:pPr>
        <w:pStyle w:val="a3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</w:pPr>
      <w:r w:rsidRPr="00233E85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Санкт-Петербург - Царское Село - Санкт-Петербург </w:t>
      </w:r>
    </w:p>
    <w:p w:rsidR="00C51231" w:rsidRPr="00233E85" w:rsidRDefault="00C51231" w:rsidP="00233E85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233E85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Особняк Кшесинской + музей Фаберже в </w:t>
      </w:r>
      <w:proofErr w:type="spellStart"/>
      <w:r w:rsidRPr="00233E85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Шуваловском</w:t>
      </w:r>
      <w:proofErr w:type="spellEnd"/>
      <w:r w:rsidRPr="00233E85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 дворце + Екатерининский дворец и парк в Царском селе.</w:t>
      </w:r>
    </w:p>
    <w:p w:rsidR="00E60AC7" w:rsidRPr="00E60AC7" w:rsidRDefault="00E60AC7" w:rsidP="00E60A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день - Пятница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Санкт-Петербург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Самостоятельный заезд в гостиницу.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сдаются в камеру хранения гостиницы.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гидом в холле гостиницы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Отъезд от гостиницы «Москва 4*».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у памятника Петру I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Московском вокзале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предварительной заявке).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экскурсия «Дома и судьбы Серебряного века».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Предчувствие перемен часто порождает большой творческий прорыв. В начале XX века вся социальная и культурная жизнь Петербурга пришла в стремительное движение, начались смелые эксперименты, появился новый образ мышления, поиск истины рождался в философских спорах, а поэтические таланты проявлялись ежедневно. Серебряный век – это время концентрации и напряжения человеческой мысли на фоне трагизма и угроз современной эпохи, это попытка проанализировать и прочувствовать момент глобальных перемен и понять свое место в этом круговороте истории. Во время экскурсии мы вместе будем искать за фасадами зданий истории и судьбы ушедшей эпохи, воссоздавая уникальную атмосферу того времени.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Особняк Кшесинской (</w:t>
      </w:r>
      <w:proofErr w:type="spellStart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аудиогид</w:t>
      </w:r>
      <w:proofErr w:type="spellEnd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Прима-балерина Императорских театров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была хозяйкой особняка на Кронверкском проспекте, оказавшемся в гуще революционных событий 1917 года. Революция вынудила Кшесинскую покинуть не только свой дом, но и страну. Как сложилась судьба особняка? Как сложилась судьба его владелицы? Об этом рассказывают вещи, архивные документы, фотографии, среди них много материалов, впервые показываемых публике.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17:00 -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программы в центре города у метро «Площадь Александра Невского».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Default="00E60AC7" w:rsidP="00E60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день - Суббота Завтрак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гостинице.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гидом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гостиницы, табличка по названию тура. 12:45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Отъезд от гостиницы «Москва 4*».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Pr="00E60AC7" w:rsidRDefault="00E60AC7" w:rsidP="00E60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обзорная экскурсия по Санкт-Петербургу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одному из красивейших городов мира. Вы увидите перспективы петербургских улиц, величественный простор Невы, одетой в гранитные набережные, изгибы рек и каналов, фасады роскошных дворцов, летящие пролёты мостов и воздушные узоры оград. </w:t>
      </w:r>
    </w:p>
    <w:p w:rsidR="00E60AC7" w:rsidRPr="00E60AC7" w:rsidRDefault="00E60AC7" w:rsidP="00E60AC7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4" name="Рисунок 4" descr="Петербург – улица и атл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ербург – улица и атлан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5" name="Рисунок 5" descr="Питер-храм Спаса на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тер-храм Спаса на кров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музей Фаберже в </w:t>
      </w:r>
      <w:proofErr w:type="spellStart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Шуваловском</w:t>
      </w:r>
      <w:proofErr w:type="spellEnd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дворце.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Следуя принципу великого мастера, за скромными фасадами </w:t>
      </w:r>
      <w:proofErr w:type="spellStart"/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Шуваловского</w:t>
      </w:r>
      <w:proofErr w:type="spellEnd"/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дворца скрываются настоящие чудеса ювелирного искусства. Музей обладает не имеющим аналогов собранием русского ювелирного и декоративно-прикладного искусств XIX-XX вв. Наиболее ценные и известные предметы в коллекции музея – 9 императорских пасхальных яиц, созданных фирмой Карла Густава Фаберже.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гостиницам.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Дополнительно: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рекам и каналам Санкт-Петербурга.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ждёт увлекательное путешествие по Северной Венеции с её живописными водными улицами и ажурными оградами, горбатыми мостами и парадными фасадами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Дополнительно: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шоу «Одержимый Петербург»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театрализованное погружение в мифы, рождённые Петербургом, встреча с их авторами и героями: Пушкиным и Хармсом, Раскольниковым и </w:t>
      </w:r>
      <w:proofErr w:type="spellStart"/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Поприщиным</w:t>
      </w:r>
      <w:proofErr w:type="spellEnd"/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удивительное переплетение петербургских тайн, легенд и литературных произведений. В центре них окажетесь вы – гость города или местный житель, путник или случайный прохожий </w:t>
      </w:r>
    </w:p>
    <w:p w:rsidR="00E60AC7" w:rsidRDefault="00E60AC7" w:rsidP="00E60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день - Воскресенье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Pr="00E60AC7" w:rsidRDefault="00E60AC7" w:rsidP="00E60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Завтрак.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номеров, выезд с вещами (вещи можно оставить в камере хранения гостиницы).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09:0-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гидом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гостиницы.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Автобусная экскурсия «Под сенью </w:t>
      </w:r>
      <w:proofErr w:type="spellStart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Царскосельских</w:t>
      </w:r>
      <w:proofErr w:type="spellEnd"/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садов».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Царское село – любимая летняя резиденция императрицы Екатерины II. </w:t>
      </w:r>
    </w:p>
    <w:p w:rsidR="00E60AC7" w:rsidRPr="00E60AC7" w:rsidRDefault="00E60AC7" w:rsidP="00E60AC7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6" name="Рисунок 6" descr="Царское село-Екатер.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арское село-Екатер.дворе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7" name="Рисунок 7" descr="Царское село-китайский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арское село-китайский мост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Екатерининского дворца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знаменитой Янтарной комнатой и Екатерининского парка – великолепного произведения русского садово-паркового искусства XVIII-XIX веков.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 в Царском селе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доп. плату экскурсия в Павловск.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экскурсия в Павловск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посещением выдающегося дворцово-паркового ансамбля конца XVIII – начала XIX вв., который являлся летней резиденцией императора Павла I и его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16:00-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в город к станции метро «Площадь Восстания» и Московскому вокзалу.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программы. </w:t>
      </w:r>
    </w:p>
    <w:p w:rsidR="00E60AC7" w:rsidRPr="00E60AC7" w:rsidRDefault="00E60AC7" w:rsidP="00E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крышам Петербурга.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Взглянем на Петербург с незабываемой высоты, посмотрим на этот волшебный город с нового ракурса и удивим друзей небанальными фотографиями! </w:t>
      </w:r>
      <w:r w:rsidRPr="00E6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доплату).</w:t>
      </w:r>
      <w:r w:rsidRPr="00E6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C7" w:rsidRDefault="00E60AC7" w:rsidP="00C51231">
      <w:pPr>
        <w:pStyle w:val="a3"/>
        <w:rPr>
          <w:rFonts w:ascii="Times New Roman" w:hAnsi="Times New Roman" w:cs="Times New Roman"/>
          <w:b/>
        </w:rPr>
      </w:pPr>
    </w:p>
    <w:p w:rsidR="00E60AC7" w:rsidRDefault="00E60AC7" w:rsidP="00C51231">
      <w:pPr>
        <w:pStyle w:val="a3"/>
        <w:rPr>
          <w:rFonts w:ascii="Times New Roman" w:hAnsi="Times New Roman" w:cs="Times New Roman"/>
          <w:b/>
        </w:rPr>
      </w:pPr>
    </w:p>
    <w:p w:rsidR="00E60AC7" w:rsidRDefault="00E60AC7" w:rsidP="00C51231">
      <w:pPr>
        <w:pStyle w:val="a3"/>
        <w:rPr>
          <w:rFonts w:ascii="Times New Roman" w:hAnsi="Times New Roman" w:cs="Times New Roman"/>
          <w:b/>
        </w:rPr>
      </w:pPr>
    </w:p>
    <w:p w:rsidR="00E60AC7" w:rsidRDefault="00E60AC7" w:rsidP="00C51231">
      <w:pPr>
        <w:pStyle w:val="a3"/>
        <w:rPr>
          <w:rFonts w:ascii="Times New Roman" w:hAnsi="Times New Roman" w:cs="Times New Roman"/>
          <w:b/>
        </w:rPr>
      </w:pPr>
    </w:p>
    <w:p w:rsidR="00E60AC7" w:rsidRDefault="00E60AC7" w:rsidP="00C51231">
      <w:pPr>
        <w:pStyle w:val="a3"/>
        <w:rPr>
          <w:rFonts w:ascii="Times New Roman" w:hAnsi="Times New Roman" w:cs="Times New Roman"/>
          <w:b/>
        </w:rPr>
      </w:pPr>
    </w:p>
    <w:p w:rsidR="00C51231" w:rsidRPr="00EE0C1C" w:rsidRDefault="00C51231" w:rsidP="00C51231">
      <w:pPr>
        <w:pStyle w:val="a3"/>
        <w:rPr>
          <w:rFonts w:ascii="Times New Roman" w:hAnsi="Times New Roman" w:cs="Times New Roman"/>
          <w:b/>
        </w:rPr>
      </w:pPr>
      <w:r w:rsidRPr="00EE0C1C">
        <w:rPr>
          <w:rFonts w:ascii="Times New Roman" w:hAnsi="Times New Roman" w:cs="Times New Roman"/>
          <w:b/>
        </w:rPr>
        <w:lastRenderedPageBreak/>
        <w:t>Стоимость тура на 1 человека в номере включает:</w:t>
      </w:r>
    </w:p>
    <w:p w:rsidR="00C51231" w:rsidRPr="009B0A55" w:rsidRDefault="00C51231" w:rsidP="00C5123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Проживание в гостинице  "Москва 4*</w:t>
      </w:r>
      <w:r w:rsidRPr="009B0A55">
        <w:rPr>
          <w:rFonts w:ascii="Times New Roman" w:hAnsi="Times New Roman" w:cs="Times New Roman"/>
          <w:sz w:val="20"/>
          <w:szCs w:val="20"/>
        </w:rPr>
        <w:t>*"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0A5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Санкт Петербург</w:t>
      </w:r>
      <w:r w:rsidRPr="009B0A55">
        <w:rPr>
          <w:rFonts w:ascii="Times New Roman" w:hAnsi="Times New Roman" w:cs="Times New Roman"/>
          <w:sz w:val="20"/>
          <w:szCs w:val="20"/>
        </w:rPr>
        <w:t xml:space="preserve">, </w:t>
      </w:r>
      <w:r w:rsidRPr="009B0A55">
        <w:rPr>
          <w:rFonts w:ascii="Times New Roman" w:hAnsi="Times New Roman" w:cs="Times New Roman"/>
          <w:sz w:val="20"/>
          <w:szCs w:val="20"/>
          <w:lang w:eastAsia="ru-RU"/>
        </w:rPr>
        <w:t>номера категории «стандарт».</w:t>
      </w:r>
    </w:p>
    <w:p w:rsidR="00C51231" w:rsidRDefault="00C51231" w:rsidP="00C51231">
      <w:pPr>
        <w:pStyle w:val="a3"/>
        <w:rPr>
          <w:rFonts w:ascii="Times New Roman" w:hAnsi="Times New Roman" w:cs="Times New Roman"/>
        </w:rPr>
      </w:pPr>
      <w:r w:rsidRPr="00AE2C6C">
        <w:rPr>
          <w:rFonts w:ascii="Times New Roman" w:hAnsi="Times New Roman" w:cs="Times New Roman"/>
          <w:b/>
        </w:rPr>
        <w:t xml:space="preserve">½ </w:t>
      </w:r>
      <w:r w:rsidRPr="00AE2C6C">
        <w:rPr>
          <w:rFonts w:ascii="Times New Roman" w:hAnsi="Times New Roman" w:cs="Times New Roman"/>
          <w:b/>
          <w:lang w:val="en-US"/>
        </w:rPr>
        <w:t>DBL</w:t>
      </w:r>
      <w:r>
        <w:rPr>
          <w:rFonts w:ascii="Times New Roman" w:hAnsi="Times New Roman" w:cs="Times New Roman"/>
          <w:b/>
        </w:rPr>
        <w:t xml:space="preserve">-13100 руб. </w:t>
      </w:r>
      <w:r w:rsidR="00233E85">
        <w:rPr>
          <w:rFonts w:ascii="Times New Roman" w:hAnsi="Times New Roman" w:cs="Times New Roman"/>
        </w:rPr>
        <w:t xml:space="preserve">на </w:t>
      </w:r>
      <w:proofErr w:type="spellStart"/>
      <w:r w:rsidR="00233E85">
        <w:rPr>
          <w:rFonts w:ascii="Times New Roman" w:hAnsi="Times New Roman" w:cs="Times New Roman"/>
        </w:rPr>
        <w:t>заезы</w:t>
      </w:r>
      <w:proofErr w:type="spellEnd"/>
      <w:r w:rsidR="00233E85">
        <w:rPr>
          <w:rFonts w:ascii="Times New Roman" w:hAnsi="Times New Roman" w:cs="Times New Roman"/>
        </w:rPr>
        <w:t xml:space="preserve"> май, </w:t>
      </w:r>
      <w:proofErr w:type="spellStart"/>
      <w:r w:rsidR="00233E85">
        <w:rPr>
          <w:rFonts w:ascii="Times New Roman" w:hAnsi="Times New Roman" w:cs="Times New Roman"/>
        </w:rPr>
        <w:t>июл</w:t>
      </w:r>
      <w:r w:rsidRPr="00C51231">
        <w:rPr>
          <w:rFonts w:ascii="Times New Roman" w:hAnsi="Times New Roman" w:cs="Times New Roman"/>
        </w:rPr>
        <w:t>ь</w:t>
      </w:r>
      <w:proofErr w:type="gramStart"/>
      <w:r w:rsidR="00233E85">
        <w:rPr>
          <w:rFonts w:ascii="Times New Roman" w:hAnsi="Times New Roman" w:cs="Times New Roman"/>
        </w:rPr>
        <w:t>,а</w:t>
      </w:r>
      <w:proofErr w:type="gramEnd"/>
      <w:r w:rsidR="00233E85">
        <w:rPr>
          <w:rFonts w:ascii="Times New Roman" w:hAnsi="Times New Roman" w:cs="Times New Roman"/>
        </w:rPr>
        <w:t>вгуст</w:t>
      </w:r>
      <w:proofErr w:type="spellEnd"/>
      <w:r>
        <w:rPr>
          <w:rFonts w:ascii="Times New Roman" w:hAnsi="Times New Roman" w:cs="Times New Roman"/>
          <w:b/>
        </w:rPr>
        <w:t xml:space="preserve"> /15300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33E85">
        <w:rPr>
          <w:rFonts w:ascii="Times New Roman" w:hAnsi="Times New Roman" w:cs="Times New Roman"/>
        </w:rPr>
        <w:t xml:space="preserve">на заезды </w:t>
      </w:r>
      <w:proofErr w:type="spellStart"/>
      <w:r w:rsidR="00233E85">
        <w:rPr>
          <w:rFonts w:ascii="Times New Roman" w:hAnsi="Times New Roman" w:cs="Times New Roman"/>
        </w:rPr>
        <w:t>июнь,июль</w:t>
      </w:r>
      <w:proofErr w:type="spellEnd"/>
    </w:p>
    <w:p w:rsidR="00233E85" w:rsidRDefault="00C51231" w:rsidP="00C5123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Питание завтраки</w:t>
      </w:r>
      <w:r w:rsidR="00233E85">
        <w:rPr>
          <w:rFonts w:ascii="Times New Roman" w:hAnsi="Times New Roman" w:cs="Times New Roman"/>
        </w:rPr>
        <w:t>.</w:t>
      </w:r>
      <w:r w:rsidRPr="00AE2C6C">
        <w:rPr>
          <w:rFonts w:ascii="Times New Roman" w:hAnsi="Times New Roman" w:cs="Times New Roman"/>
          <w:b/>
        </w:rPr>
        <w:br/>
      </w:r>
      <w:r w:rsidRPr="009B0A55">
        <w:rPr>
          <w:rFonts w:ascii="Times New Roman" w:hAnsi="Times New Roman" w:cs="Times New Roman"/>
          <w:sz w:val="20"/>
          <w:szCs w:val="20"/>
        </w:rPr>
        <w:t>Доплата за одноместный номер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233E85" w:rsidRPr="00233E85">
        <w:rPr>
          <w:rFonts w:ascii="Times New Roman" w:hAnsi="Times New Roman" w:cs="Times New Roman"/>
          <w:b/>
          <w:sz w:val="20"/>
          <w:szCs w:val="20"/>
        </w:rPr>
        <w:t xml:space="preserve">5800 руб. </w:t>
      </w:r>
      <w:r w:rsidR="00233E85" w:rsidRPr="00233E85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заезы</w:t>
      </w:r>
      <w:proofErr w:type="spellEnd"/>
      <w:r w:rsidR="00233E85" w:rsidRPr="00233E85">
        <w:rPr>
          <w:rFonts w:ascii="Times New Roman" w:hAnsi="Times New Roman" w:cs="Times New Roman"/>
          <w:sz w:val="20"/>
          <w:szCs w:val="20"/>
        </w:rPr>
        <w:t xml:space="preserve"> май,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июль</w:t>
      </w:r>
      <w:proofErr w:type="gramStart"/>
      <w:r w:rsidR="00233E85" w:rsidRPr="00233E85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="00233E85" w:rsidRPr="00233E85">
        <w:rPr>
          <w:rFonts w:ascii="Times New Roman" w:hAnsi="Times New Roman" w:cs="Times New Roman"/>
          <w:sz w:val="20"/>
          <w:szCs w:val="20"/>
        </w:rPr>
        <w:t>вгуст</w:t>
      </w:r>
      <w:proofErr w:type="spellEnd"/>
      <w:r w:rsidR="00233E85" w:rsidRPr="00233E85">
        <w:rPr>
          <w:rFonts w:ascii="Times New Roman" w:hAnsi="Times New Roman" w:cs="Times New Roman"/>
          <w:b/>
          <w:sz w:val="20"/>
          <w:szCs w:val="20"/>
        </w:rPr>
        <w:t xml:space="preserve"> /8200 </w:t>
      </w:r>
      <w:proofErr w:type="spellStart"/>
      <w:r w:rsidR="00233E85" w:rsidRPr="00233E8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233E85" w:rsidRPr="00233E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3E85" w:rsidRPr="00233E85">
        <w:rPr>
          <w:rFonts w:ascii="Times New Roman" w:hAnsi="Times New Roman" w:cs="Times New Roman"/>
          <w:sz w:val="20"/>
          <w:szCs w:val="20"/>
        </w:rPr>
        <w:t xml:space="preserve">на заезды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июнь,июль</w:t>
      </w:r>
      <w:proofErr w:type="spellEnd"/>
      <w:r w:rsidRPr="009B0A55">
        <w:rPr>
          <w:rFonts w:ascii="Times New Roman" w:hAnsi="Times New Roman" w:cs="Times New Roman"/>
          <w:sz w:val="20"/>
          <w:szCs w:val="20"/>
        </w:rPr>
        <w:br/>
      </w:r>
      <w:r w:rsidRPr="00233E85">
        <w:rPr>
          <w:rFonts w:ascii="Times New Roman" w:hAnsi="Times New Roman" w:cs="Times New Roman"/>
          <w:sz w:val="20"/>
          <w:szCs w:val="20"/>
        </w:rPr>
        <w:t xml:space="preserve">Скидка 3-ий </w:t>
      </w:r>
      <w:r w:rsidR="00233E85" w:rsidRPr="00233E85">
        <w:rPr>
          <w:rFonts w:ascii="Times New Roman" w:hAnsi="Times New Roman" w:cs="Times New Roman"/>
          <w:sz w:val="20"/>
          <w:szCs w:val="20"/>
        </w:rPr>
        <w:t xml:space="preserve">в номере– </w:t>
      </w:r>
      <w:r w:rsidR="00233E85" w:rsidRPr="00233E85">
        <w:rPr>
          <w:rFonts w:ascii="Times New Roman" w:hAnsi="Times New Roman" w:cs="Times New Roman"/>
          <w:b/>
          <w:sz w:val="20"/>
          <w:szCs w:val="20"/>
        </w:rPr>
        <w:t>10</w:t>
      </w:r>
      <w:r w:rsidRPr="00233E85">
        <w:rPr>
          <w:rFonts w:ascii="Times New Roman" w:hAnsi="Times New Roman" w:cs="Times New Roman"/>
          <w:b/>
          <w:sz w:val="20"/>
          <w:szCs w:val="20"/>
        </w:rPr>
        <w:t>00 руб</w:t>
      </w:r>
      <w:r w:rsidRPr="00233E85">
        <w:rPr>
          <w:rFonts w:ascii="Times New Roman" w:hAnsi="Times New Roman" w:cs="Times New Roman"/>
          <w:sz w:val="20"/>
          <w:szCs w:val="20"/>
        </w:rPr>
        <w:t>.</w:t>
      </w:r>
      <w:r w:rsidR="00233E85" w:rsidRPr="00233E8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заезы</w:t>
      </w:r>
      <w:proofErr w:type="spellEnd"/>
      <w:r w:rsidR="00233E85" w:rsidRPr="00233E85">
        <w:rPr>
          <w:rFonts w:ascii="Times New Roman" w:hAnsi="Times New Roman" w:cs="Times New Roman"/>
          <w:sz w:val="20"/>
          <w:szCs w:val="20"/>
        </w:rPr>
        <w:t xml:space="preserve"> май,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июль,август</w:t>
      </w:r>
      <w:proofErr w:type="spellEnd"/>
      <w:r w:rsidR="00233E85" w:rsidRPr="00233E85">
        <w:rPr>
          <w:rFonts w:ascii="Times New Roman" w:hAnsi="Times New Roman" w:cs="Times New Roman"/>
          <w:b/>
          <w:sz w:val="20"/>
          <w:szCs w:val="20"/>
        </w:rPr>
        <w:t xml:space="preserve"> /1600 </w:t>
      </w:r>
      <w:proofErr w:type="spellStart"/>
      <w:r w:rsidR="00233E85" w:rsidRPr="00233E8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233E85" w:rsidRPr="00233E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3E85" w:rsidRPr="00233E85">
        <w:rPr>
          <w:rFonts w:ascii="Times New Roman" w:hAnsi="Times New Roman" w:cs="Times New Roman"/>
          <w:sz w:val="20"/>
          <w:szCs w:val="20"/>
        </w:rPr>
        <w:t xml:space="preserve">на заезды </w:t>
      </w:r>
      <w:proofErr w:type="spellStart"/>
      <w:r w:rsidR="00233E85" w:rsidRPr="00233E85">
        <w:rPr>
          <w:rFonts w:ascii="Times New Roman" w:hAnsi="Times New Roman" w:cs="Times New Roman"/>
          <w:sz w:val="20"/>
          <w:szCs w:val="20"/>
        </w:rPr>
        <w:t>июнь,июль</w:t>
      </w:r>
      <w:proofErr w:type="spellEnd"/>
    </w:p>
    <w:p w:rsidR="00C51231" w:rsidRPr="009B0A55" w:rsidRDefault="00233E85" w:rsidP="00C5123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3E85">
        <w:rPr>
          <w:rFonts w:ascii="Times New Roman" w:hAnsi="Times New Roman" w:cs="Times New Roman"/>
          <w:sz w:val="20"/>
          <w:szCs w:val="20"/>
        </w:rPr>
        <w:t>Скидка 3-ий в номере</w:t>
      </w:r>
      <w:r>
        <w:rPr>
          <w:rFonts w:ascii="Times New Roman" w:hAnsi="Times New Roman" w:cs="Times New Roman"/>
          <w:sz w:val="20"/>
          <w:szCs w:val="20"/>
        </w:rPr>
        <w:t xml:space="preserve"> дети до 14 лет </w:t>
      </w:r>
      <w:r w:rsidRPr="00233E85">
        <w:rPr>
          <w:rFonts w:ascii="Times New Roman" w:hAnsi="Times New Roman" w:cs="Times New Roman"/>
          <w:sz w:val="20"/>
          <w:szCs w:val="20"/>
        </w:rPr>
        <w:t xml:space="preserve">– </w:t>
      </w:r>
      <w:r w:rsidRPr="00233E85">
        <w:rPr>
          <w:rFonts w:ascii="Times New Roman" w:hAnsi="Times New Roman" w:cs="Times New Roman"/>
          <w:b/>
          <w:sz w:val="20"/>
          <w:szCs w:val="20"/>
        </w:rPr>
        <w:t xml:space="preserve">1000 </w:t>
      </w:r>
      <w:proofErr w:type="spellStart"/>
      <w:r w:rsidRPr="00233E85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C51231" w:rsidRPr="009B0A55">
        <w:rPr>
          <w:rFonts w:ascii="Times New Roman" w:hAnsi="Times New Roman" w:cs="Times New Roman"/>
          <w:sz w:val="20"/>
          <w:szCs w:val="20"/>
        </w:rPr>
        <w:br/>
        <w:t>Услуги гида, экскурсии по программе. Входные билеты в музеи</w:t>
      </w:r>
    </w:p>
    <w:p w:rsidR="00233E85" w:rsidRDefault="00C51231" w:rsidP="00C51231">
      <w:pPr>
        <w:pStyle w:val="a3"/>
        <w:rPr>
          <w:rFonts w:ascii="Times New Roman" w:hAnsi="Times New Roman" w:cs="Times New Roman"/>
          <w:sz w:val="20"/>
          <w:szCs w:val="20"/>
        </w:rPr>
      </w:pPr>
      <w:r w:rsidRPr="00EE0C1C">
        <w:rPr>
          <w:rFonts w:ascii="Times New Roman" w:hAnsi="Times New Roman" w:cs="Times New Roman"/>
          <w:b/>
          <w:lang w:eastAsia="ru-RU"/>
        </w:rPr>
        <w:t xml:space="preserve">Стоимость не </w:t>
      </w:r>
      <w:proofErr w:type="gramStart"/>
      <w:r w:rsidRPr="00EE0C1C">
        <w:rPr>
          <w:rFonts w:ascii="Times New Roman" w:hAnsi="Times New Roman" w:cs="Times New Roman"/>
          <w:b/>
          <w:lang w:eastAsia="ru-RU"/>
        </w:rPr>
        <w:t>включает:</w:t>
      </w:r>
      <w:r w:rsidRPr="00EE0C1C">
        <w:rPr>
          <w:rFonts w:ascii="Times New Roman" w:hAnsi="Times New Roman" w:cs="Times New Roman"/>
          <w:b/>
        </w:rPr>
        <w:br/>
      </w:r>
      <w:r w:rsidRPr="009B0A55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9B0A5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B0A55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B0A55">
        <w:rPr>
          <w:rFonts w:ascii="Times New Roman" w:hAnsi="Times New Roman" w:cs="Times New Roman"/>
          <w:sz w:val="20"/>
          <w:szCs w:val="20"/>
        </w:rPr>
        <w:t xml:space="preserve">  билеты</w:t>
      </w:r>
      <w:r w:rsidR="00233E85">
        <w:rPr>
          <w:rFonts w:ascii="Times New Roman" w:hAnsi="Times New Roman" w:cs="Times New Roman"/>
          <w:sz w:val="20"/>
          <w:szCs w:val="20"/>
        </w:rPr>
        <w:t>:</w:t>
      </w:r>
      <w:r w:rsidRPr="009B0A55">
        <w:rPr>
          <w:rFonts w:ascii="Times New Roman" w:hAnsi="Times New Roman" w:cs="Times New Roman"/>
          <w:sz w:val="20"/>
          <w:szCs w:val="20"/>
        </w:rPr>
        <w:t xml:space="preserve">  Москва </w:t>
      </w:r>
      <w:r w:rsidR="00233E85">
        <w:rPr>
          <w:rFonts w:ascii="Times New Roman" w:hAnsi="Times New Roman" w:cs="Times New Roman"/>
          <w:sz w:val="20"/>
          <w:szCs w:val="20"/>
        </w:rPr>
        <w:t>–</w:t>
      </w:r>
      <w:r w:rsidRPr="009B0A55">
        <w:rPr>
          <w:rFonts w:ascii="Times New Roman" w:hAnsi="Times New Roman" w:cs="Times New Roman"/>
          <w:sz w:val="20"/>
          <w:szCs w:val="20"/>
        </w:rPr>
        <w:t xml:space="preserve"> </w:t>
      </w:r>
      <w:r w:rsidR="00233E85">
        <w:rPr>
          <w:rFonts w:ascii="Times New Roman" w:hAnsi="Times New Roman" w:cs="Times New Roman"/>
          <w:sz w:val="20"/>
          <w:szCs w:val="20"/>
        </w:rPr>
        <w:t>С.Петербург прибытие поезда до 12:00</w:t>
      </w:r>
    </w:p>
    <w:p w:rsidR="00C51231" w:rsidRDefault="00233E85" w:rsidP="00C5123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С.Петербург </w:t>
      </w:r>
      <w:r w:rsidR="00C51231" w:rsidRPr="009B0A55">
        <w:rPr>
          <w:rFonts w:ascii="Times New Roman" w:hAnsi="Times New Roman" w:cs="Times New Roman"/>
          <w:sz w:val="20"/>
          <w:szCs w:val="20"/>
        </w:rPr>
        <w:t xml:space="preserve"> – Москва </w:t>
      </w:r>
      <w:r>
        <w:rPr>
          <w:rFonts w:ascii="Times New Roman" w:hAnsi="Times New Roman" w:cs="Times New Roman"/>
          <w:sz w:val="20"/>
          <w:szCs w:val="20"/>
        </w:rPr>
        <w:t xml:space="preserve">отправление после 19:00 </w:t>
      </w:r>
    </w:p>
    <w:p w:rsidR="00233E85" w:rsidRPr="00233E85" w:rsidRDefault="00233E85" w:rsidP="00C51231">
      <w:pPr>
        <w:pStyle w:val="a3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Дополнительные экскурсии:</w:t>
      </w:r>
    </w:p>
    <w:p w:rsidR="00233E85" w:rsidRPr="00233E85" w:rsidRDefault="00233E85" w:rsidP="00233E8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Теплоходная экскурсия «По рекам и каналам».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Вас ждёт увлекательное путешествие по Северной Венеции, создать которую мечтал Пётр I. Вы увидите её живописные водные улицы и ажурные ограды, горбатые мосты и парадные фасады, которые с воды воспринимаются совсем не так, как с суши. (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720 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540 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шк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.) 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Шоу «Одержимый Петербург» 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– театрализованное погружение в мифы, рождённые Петербургом, встреча с их авторами и героями: Пушкиным и Хармсом, Раскольниковым и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Поприщиным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>. Это удивительное переплетение петербургских тайн, легенд и литературных произведений. В центре них окажетесь вы – гость города или местный житель, путник или случайный прохожий (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900руб.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540руб.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шк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.). 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Автобусная экскурсия в Павловск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с посещением выдающегося дворцово-паркового ансамбля конца XVIII – начала XIX вв., который являлся летней резиденцией императора Павла I и его семьи (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1,320руб.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960руб.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реб</w:t>
      </w:r>
      <w:proofErr w:type="spellEnd"/>
      <w:proofErr w:type="gram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.,). 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End"/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Экскурсия по крышам Петербурга.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Взглянем на Петербург с незабываемой высоты, посмотрим на этот волшебный город с нового ракурса и удивим друзей небанальными фотографиями! (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840 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>., студ., пенс</w:t>
      </w:r>
      <w:proofErr w:type="gram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.; </w:t>
      </w:r>
      <w:proofErr w:type="gram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1 взр+1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реб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(от 12 лет) - 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1,440 руб.,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 2 взр.+1 </w:t>
      </w:r>
      <w:proofErr w:type="spellStart"/>
      <w:r w:rsidRPr="00233E85">
        <w:rPr>
          <w:rFonts w:ascii="Times New Roman" w:hAnsi="Times New Roman" w:cs="Times New Roman"/>
          <w:sz w:val="20"/>
          <w:szCs w:val="20"/>
          <w:lang w:eastAsia="ru-RU"/>
        </w:rPr>
        <w:t>реб</w:t>
      </w:r>
      <w:proofErr w:type="spellEnd"/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. (от 12 лет) - </w:t>
      </w:r>
      <w:r w:rsidRPr="00233E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2,160 руб.</w:t>
      </w:r>
      <w:r w:rsidRPr="00233E85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</w:p>
    <w:p w:rsidR="00233E85" w:rsidRPr="00233E85" w:rsidRDefault="00233E85" w:rsidP="00233E85">
      <w:pPr>
        <w:pStyle w:val="a3"/>
      </w:pPr>
    </w:p>
    <w:p w:rsidR="00C51231" w:rsidRDefault="00C51231" w:rsidP="00C51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ЗАЕЗДЫ: </w:t>
      </w:r>
      <w:r w:rsidRPr="00C51231">
        <w:rPr>
          <w:rFonts w:ascii="Times New Roman" w:hAnsi="Times New Roman" w:cs="Times New Roman"/>
          <w:b/>
          <w:color w:val="00B050"/>
          <w:sz w:val="24"/>
          <w:szCs w:val="24"/>
        </w:rPr>
        <w:t>30  апреля/ 3,10,17,24 июня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*</w:t>
      </w:r>
      <w:r w:rsidRPr="00C5123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1,15,22,29 июля/ 5,12,19,26 августа </w:t>
      </w:r>
      <w:r w:rsidRPr="009F463E">
        <w:rPr>
          <w:rFonts w:ascii="Times New Roman" w:hAnsi="Times New Roman" w:cs="Times New Roman"/>
          <w:b/>
          <w:sz w:val="24"/>
          <w:szCs w:val="24"/>
        </w:rPr>
        <w:t xml:space="preserve">2022 </w:t>
      </w:r>
    </w:p>
    <w:p w:rsidR="00D17D11" w:rsidRPr="00233E85" w:rsidRDefault="00C51231" w:rsidP="00C51231">
      <w:pPr>
        <w:rPr>
          <w:rFonts w:ascii="Times New Roman" w:hAnsi="Times New Roman" w:cs="Times New Roman"/>
          <w:b/>
          <w:color w:val="00B050"/>
        </w:rPr>
      </w:pPr>
      <w:r w:rsidRPr="00233E85">
        <w:rPr>
          <w:rFonts w:ascii="Times New Roman" w:hAnsi="Times New Roman" w:cs="Times New Roman"/>
          <w:b/>
          <w:color w:val="00B050"/>
        </w:rPr>
        <w:t xml:space="preserve">*Туры по акции </w:t>
      </w:r>
      <w:proofErr w:type="spellStart"/>
      <w:r w:rsidRPr="00233E85">
        <w:rPr>
          <w:rFonts w:ascii="Times New Roman" w:hAnsi="Times New Roman" w:cs="Times New Roman"/>
          <w:b/>
          <w:color w:val="00B050"/>
        </w:rPr>
        <w:t>кэшбэк</w:t>
      </w:r>
      <w:proofErr w:type="spellEnd"/>
    </w:p>
    <w:sectPr w:rsidR="00D17D11" w:rsidRPr="00233E85" w:rsidSect="00B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CA"/>
    <w:multiLevelType w:val="hybridMultilevel"/>
    <w:tmpl w:val="F586A12C"/>
    <w:lvl w:ilvl="0" w:tplc="D9F66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31"/>
    <w:rsid w:val="001557DF"/>
    <w:rsid w:val="00165C54"/>
    <w:rsid w:val="00233E85"/>
    <w:rsid w:val="00BB08A5"/>
    <w:rsid w:val="00C51231"/>
    <w:rsid w:val="00E6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5"/>
  </w:style>
  <w:style w:type="paragraph" w:styleId="1">
    <w:name w:val="heading 1"/>
    <w:basedOn w:val="a"/>
    <w:link w:val="10"/>
    <w:uiPriority w:val="9"/>
    <w:qFormat/>
    <w:rsid w:val="00C5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512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2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2022-03-21T13:08:00Z</dcterms:created>
  <dcterms:modified xsi:type="dcterms:W3CDTF">2022-03-21T13:40:00Z</dcterms:modified>
</cp:coreProperties>
</file>